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A70B58"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70B58"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11AB0" w:rsidP="00A84E15">
            <w:pPr>
              <w:spacing w:line="300" w:lineRule="exact"/>
              <w:jc w:val="center"/>
              <w:rPr>
                <w:color w:val="000000"/>
                <w:sz w:val="26"/>
                <w:szCs w:val="26"/>
                <w:lang w:val="nl-NL"/>
              </w:rPr>
            </w:pPr>
            <w:r>
              <w:rPr>
                <w:color w:val="000000"/>
                <w:sz w:val="26"/>
                <w:szCs w:val="26"/>
                <w:lang w:val="nl-NL"/>
              </w:rPr>
              <w:t>Số: 318</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44408D">
              <w:rPr>
                <w:i/>
                <w:color w:val="000000"/>
                <w:sz w:val="26"/>
                <w:szCs w:val="26"/>
                <w:lang w:val="nl-NL"/>
              </w:rPr>
              <w:t>Cai Lậy, ngày 02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211AB0">
        <w:rPr>
          <w:b/>
          <w:color w:val="000000"/>
          <w:sz w:val="28"/>
          <w:szCs w:val="28"/>
        </w:rPr>
        <w:t>(lần 2)</w:t>
      </w:r>
    </w:p>
    <w:p w:rsidR="00E2467D" w:rsidRPr="00E2467D" w:rsidRDefault="00A70B58"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90F84">
        <w:rPr>
          <w:i/>
          <w:color w:val="000000"/>
          <w:sz w:val="28"/>
          <w:szCs w:val="28"/>
        </w:rPr>
        <w:t xml:space="preserve"> 109</w:t>
      </w:r>
      <w:r>
        <w:rPr>
          <w:i/>
          <w:color w:val="000000"/>
          <w:sz w:val="28"/>
          <w:szCs w:val="28"/>
          <w:lang w:val="vi-VN"/>
        </w:rPr>
        <w:t xml:space="preserve"> ngày </w:t>
      </w:r>
      <w:r w:rsidR="00C90F84">
        <w:rPr>
          <w:i/>
          <w:color w:val="000000"/>
          <w:sz w:val="28"/>
          <w:szCs w:val="28"/>
        </w:rPr>
        <w:t xml:space="preserve">21 </w:t>
      </w:r>
      <w:r>
        <w:rPr>
          <w:i/>
          <w:color w:val="000000"/>
          <w:sz w:val="28"/>
          <w:szCs w:val="28"/>
          <w:lang w:val="vi-VN"/>
        </w:rPr>
        <w:t>tháng</w:t>
      </w:r>
      <w:r w:rsidR="00C90F84">
        <w:rPr>
          <w:i/>
          <w:color w:val="000000"/>
          <w:sz w:val="28"/>
          <w:szCs w:val="28"/>
        </w:rPr>
        <w:t xml:space="preserve"> 10</w:t>
      </w:r>
      <w:r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90F84">
        <w:rPr>
          <w:i/>
          <w:color w:val="000000"/>
          <w:sz w:val="28"/>
          <w:szCs w:val="28"/>
        </w:rPr>
        <w:t xml:space="preserve"> 37</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90F84">
        <w:rPr>
          <w:i/>
          <w:color w:val="000000"/>
          <w:sz w:val="28"/>
          <w:szCs w:val="28"/>
        </w:rPr>
        <w:t xml:space="preserve"> 10</w:t>
      </w:r>
      <w:r w:rsidR="00D66CAE"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90F84">
        <w:rPr>
          <w:i/>
          <w:color w:val="000000"/>
          <w:sz w:val="28"/>
          <w:szCs w:val="28"/>
        </w:rPr>
        <w:t xml:space="preserve"> 10</w:t>
      </w:r>
      <w:r w:rsidR="00250F46">
        <w:rPr>
          <w:i/>
          <w:color w:val="000000"/>
          <w:sz w:val="28"/>
          <w:szCs w:val="28"/>
          <w:lang w:val="vi-VN"/>
        </w:rPr>
        <w:t xml:space="preserve"> ngày</w:t>
      </w:r>
      <w:r w:rsidR="00C90F84">
        <w:rPr>
          <w:i/>
          <w:color w:val="000000"/>
          <w:sz w:val="28"/>
          <w:szCs w:val="28"/>
        </w:rPr>
        <w:t xml:space="preserve"> 19</w:t>
      </w:r>
      <w:r w:rsidR="00250F46">
        <w:rPr>
          <w:i/>
          <w:color w:val="000000"/>
          <w:sz w:val="28"/>
          <w:szCs w:val="28"/>
        </w:rPr>
        <w:t xml:space="preserve"> </w:t>
      </w:r>
      <w:r w:rsidR="00250F46">
        <w:rPr>
          <w:i/>
          <w:color w:val="000000"/>
          <w:sz w:val="28"/>
          <w:szCs w:val="28"/>
          <w:lang w:val="vi-VN"/>
        </w:rPr>
        <w:t xml:space="preserve">tháng </w:t>
      </w:r>
      <w:r w:rsidR="00C90F84">
        <w:rPr>
          <w:i/>
          <w:color w:val="000000"/>
          <w:sz w:val="28"/>
          <w:szCs w:val="28"/>
        </w:rPr>
        <w:t>02</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bán đấu giá tài sản số </w:t>
      </w:r>
      <w:r w:rsidR="0044408D">
        <w:rPr>
          <w:i/>
          <w:color w:val="000000"/>
          <w:sz w:val="28"/>
          <w:szCs w:val="28"/>
        </w:rPr>
        <w:t>468</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44408D">
        <w:rPr>
          <w:i/>
          <w:color w:val="000000"/>
          <w:sz w:val="28"/>
          <w:szCs w:val="28"/>
        </w:rPr>
        <w:t>30</w:t>
      </w:r>
      <w:r w:rsidR="00667022">
        <w:rPr>
          <w:i/>
          <w:color w:val="000000"/>
          <w:sz w:val="28"/>
          <w:szCs w:val="28"/>
        </w:rPr>
        <w:t xml:space="preserve"> </w:t>
      </w:r>
      <w:r w:rsidR="00667022">
        <w:rPr>
          <w:i/>
          <w:color w:val="000000"/>
          <w:sz w:val="28"/>
          <w:szCs w:val="28"/>
          <w:lang w:val="vi-VN"/>
        </w:rPr>
        <w:t>tháng</w:t>
      </w:r>
      <w:r w:rsidR="0044408D">
        <w:rPr>
          <w:i/>
          <w:color w:val="000000"/>
          <w:sz w:val="28"/>
          <w:szCs w:val="28"/>
        </w:rPr>
        <w:t xml:space="preserve"> 7</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667022">
        <w:rPr>
          <w:i/>
          <w:color w:val="000000"/>
          <w:sz w:val="28"/>
          <w:szCs w:val="28"/>
        </w:rPr>
        <w:t>ấu giá hợp danh Bá Tòng</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AA7358" w:rsidRDefault="00C90F84" w:rsidP="00C90F84">
      <w:pPr>
        <w:spacing w:before="120"/>
        <w:ind w:firstLine="720"/>
        <w:jc w:val="both"/>
        <w:rPr>
          <w:sz w:val="28"/>
          <w:szCs w:val="28"/>
          <w:lang w:val="nl-NL"/>
        </w:rPr>
      </w:pPr>
      <w:r>
        <w:rPr>
          <w:sz w:val="28"/>
          <w:szCs w:val="28"/>
          <w:lang w:val="nl-NL"/>
        </w:rPr>
        <w:t xml:space="preserve"> 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w:t>
      </w:r>
      <w:r w:rsidR="00AA7358">
        <w:rPr>
          <w:sz w:val="28"/>
          <w:szCs w:val="28"/>
          <w:lang w:val="nl-NL"/>
        </w:rPr>
        <w:t xml:space="preserve"> huyện Cai Lậy, tỉnh Tiền Giang do ông Võ Văn Long và bà Đặng Thị Hoa đứng tên.</w:t>
      </w:r>
    </w:p>
    <w:p w:rsidR="00C90F84" w:rsidRDefault="00C90F84" w:rsidP="00C90F84">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8F7D11" w:rsidP="00E2467D">
      <w:pPr>
        <w:spacing w:line="300" w:lineRule="exact"/>
        <w:ind w:firstLine="720"/>
        <w:jc w:val="both"/>
        <w:rPr>
          <w:color w:val="000000"/>
          <w:sz w:val="28"/>
          <w:szCs w:val="28"/>
        </w:rPr>
      </w:pPr>
      <w:r>
        <w:rPr>
          <w:color w:val="000000"/>
          <w:sz w:val="28"/>
          <w:szCs w:val="28"/>
        </w:rPr>
        <w:t>Ngày 05 và 06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094433" w:rsidP="00E2467D">
      <w:pPr>
        <w:spacing w:line="300" w:lineRule="exact"/>
        <w:ind w:firstLine="720"/>
        <w:jc w:val="both"/>
        <w:rPr>
          <w:color w:val="000000"/>
          <w:sz w:val="28"/>
          <w:szCs w:val="28"/>
        </w:rPr>
      </w:pPr>
      <w:r>
        <w:rPr>
          <w:color w:val="000000"/>
          <w:sz w:val="28"/>
          <w:szCs w:val="28"/>
        </w:rPr>
        <w:t>Địa điểm: tại thửa đất số 109, tờ bản đồ số 23</w:t>
      </w:r>
      <w:r w:rsidR="009C0DDC">
        <w:rPr>
          <w:color w:val="000000"/>
          <w:sz w:val="28"/>
          <w:szCs w:val="28"/>
        </w:rPr>
        <w:t>,</w:t>
      </w:r>
      <w:r w:rsidR="00A526D7">
        <w:rPr>
          <w:color w:val="000000"/>
          <w:sz w:val="28"/>
          <w:szCs w:val="28"/>
        </w:rPr>
        <w:t xml:space="preserve"> tọa lạc tại </w:t>
      </w:r>
      <w:r>
        <w:rPr>
          <w:color w:val="000000"/>
          <w:sz w:val="28"/>
          <w:szCs w:val="28"/>
        </w:rPr>
        <w:t>ấp Bình Thạnh,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8F7D11">
        <w:rPr>
          <w:color w:val="000000"/>
          <w:sz w:val="28"/>
          <w:szCs w:val="28"/>
        </w:rPr>
        <w:t xml:space="preserve"> cho đến 16 giờ 00 ngày 09/9</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094433" w:rsidRPr="006B1849" w:rsidRDefault="009C0DDC" w:rsidP="00094433">
      <w:pPr>
        <w:spacing w:before="120"/>
        <w:ind w:firstLine="720"/>
        <w:jc w:val="both"/>
        <w:rPr>
          <w:color w:val="000000"/>
          <w:sz w:val="28"/>
          <w:szCs w:val="28"/>
        </w:rPr>
      </w:pPr>
      <w:r>
        <w:rPr>
          <w:color w:val="000000"/>
          <w:sz w:val="28"/>
          <w:szCs w:val="28"/>
        </w:rPr>
        <w:t>T</w:t>
      </w:r>
      <w:r w:rsidR="00094433">
        <w:rPr>
          <w:color w:val="000000"/>
          <w:sz w:val="28"/>
          <w:szCs w:val="28"/>
        </w:rPr>
        <w:t>hửa đất số 109, tờ bản đồ số 23</w:t>
      </w:r>
      <w:r w:rsidR="00CD133E">
        <w:rPr>
          <w:color w:val="000000"/>
          <w:sz w:val="28"/>
          <w:szCs w:val="28"/>
        </w:rPr>
        <w:t xml:space="preserve"> và tài sản gắn liền trên đất giá: </w:t>
      </w:r>
      <w:r w:rsidR="0044408D">
        <w:rPr>
          <w:sz w:val="28"/>
          <w:szCs w:val="28"/>
          <w:lang w:val="nl-NL"/>
        </w:rPr>
        <w:t>735.859.800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lastRenderedPageBreak/>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44408D">
        <w:rPr>
          <w:color w:val="000000"/>
          <w:sz w:val="28"/>
          <w:szCs w:val="28"/>
        </w:rPr>
        <w:t>147</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44408D">
        <w:rPr>
          <w:color w:val="000000"/>
          <w:sz w:val="28"/>
          <w:szCs w:val="28"/>
        </w:rPr>
        <w:t xml:space="preserve"> giá: vào lúc 9 giờ 00 ngày 12/9</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211AB0"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1217DE"/>
    <w:rsid w:val="00150D5D"/>
    <w:rsid w:val="001B1AD8"/>
    <w:rsid w:val="002031B6"/>
    <w:rsid w:val="00211AB0"/>
    <w:rsid w:val="00236A8F"/>
    <w:rsid w:val="00236DAC"/>
    <w:rsid w:val="00250F46"/>
    <w:rsid w:val="002C7F14"/>
    <w:rsid w:val="002D07D0"/>
    <w:rsid w:val="002E1618"/>
    <w:rsid w:val="00317423"/>
    <w:rsid w:val="00336699"/>
    <w:rsid w:val="003656B4"/>
    <w:rsid w:val="00380875"/>
    <w:rsid w:val="003953CC"/>
    <w:rsid w:val="003B643B"/>
    <w:rsid w:val="003D3229"/>
    <w:rsid w:val="003D5F19"/>
    <w:rsid w:val="0044408D"/>
    <w:rsid w:val="004602EC"/>
    <w:rsid w:val="00473710"/>
    <w:rsid w:val="0056643D"/>
    <w:rsid w:val="005843EF"/>
    <w:rsid w:val="005D4B1C"/>
    <w:rsid w:val="005E715C"/>
    <w:rsid w:val="006643C5"/>
    <w:rsid w:val="00667022"/>
    <w:rsid w:val="006B1849"/>
    <w:rsid w:val="006C7BED"/>
    <w:rsid w:val="0070227B"/>
    <w:rsid w:val="00733AF0"/>
    <w:rsid w:val="00793647"/>
    <w:rsid w:val="007B3C5A"/>
    <w:rsid w:val="008644AE"/>
    <w:rsid w:val="008F4287"/>
    <w:rsid w:val="008F7D11"/>
    <w:rsid w:val="00954BAB"/>
    <w:rsid w:val="00961989"/>
    <w:rsid w:val="009668F8"/>
    <w:rsid w:val="009C0DDC"/>
    <w:rsid w:val="00A526D7"/>
    <w:rsid w:val="00A70B58"/>
    <w:rsid w:val="00A873FA"/>
    <w:rsid w:val="00AA7358"/>
    <w:rsid w:val="00B5033F"/>
    <w:rsid w:val="00B63717"/>
    <w:rsid w:val="00B770FD"/>
    <w:rsid w:val="00B879D5"/>
    <w:rsid w:val="00BF6DF6"/>
    <w:rsid w:val="00C90F84"/>
    <w:rsid w:val="00CB4530"/>
    <w:rsid w:val="00CD133E"/>
    <w:rsid w:val="00D24C95"/>
    <w:rsid w:val="00D66CAE"/>
    <w:rsid w:val="00D82434"/>
    <w:rsid w:val="00E2467D"/>
    <w:rsid w:val="00E72A89"/>
    <w:rsid w:val="00E849A5"/>
    <w:rsid w:val="00E86FF7"/>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AADD8-1C00-4557-AA29-EF86CBFD9150}">
  <ds:schemaRefs>
    <ds:schemaRef ds:uri="http://schemas.openxmlformats.org/officeDocument/2006/bibliography"/>
  </ds:schemaRefs>
</ds:datastoreItem>
</file>

<file path=customXml/itemProps2.xml><?xml version="1.0" encoding="utf-8"?>
<ds:datastoreItem xmlns:ds="http://schemas.openxmlformats.org/officeDocument/2006/customXml" ds:itemID="{551616AC-2D33-4C95-AEB9-72D1705ED54A}"/>
</file>

<file path=customXml/itemProps3.xml><?xml version="1.0" encoding="utf-8"?>
<ds:datastoreItem xmlns:ds="http://schemas.openxmlformats.org/officeDocument/2006/customXml" ds:itemID="{88BF27E3-5295-43CF-B2DD-6DA46C07F201}"/>
</file>

<file path=customXml/itemProps4.xml><?xml version="1.0" encoding="utf-8"?>
<ds:datastoreItem xmlns:ds="http://schemas.openxmlformats.org/officeDocument/2006/customXml" ds:itemID="{3A24E5A1-6812-4273-AE20-73973496BF40}"/>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2024-08-02T02:48:00Z</cp:lastPrinted>
  <dcterms:created xsi:type="dcterms:W3CDTF">2024-08-02T02:51:00Z</dcterms:created>
  <dcterms:modified xsi:type="dcterms:W3CDTF">2024-08-02T02:51:00Z</dcterms:modified>
</cp:coreProperties>
</file>